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52"/>
          <w:szCs w:val="52"/>
          <w:lang w:val="en-US" w:eastAsia="zh-CN"/>
        </w:rPr>
      </w:pPr>
      <w:r>
        <w:rPr>
          <w:rFonts w:hint="eastAsia"/>
          <w:b/>
          <w:bCs/>
          <w:sz w:val="52"/>
          <w:szCs w:val="52"/>
          <w:lang w:val="en-US" w:eastAsia="zh-CN"/>
        </w:rPr>
        <w:t>特种设备作业人员网上报名流程</w:t>
      </w:r>
    </w:p>
    <w:p>
      <w:pPr>
        <w:numPr>
          <w:ilvl w:val="0"/>
          <w:numId w:val="0"/>
        </w:numPr>
        <w:rPr>
          <w:rFonts w:hint="eastAsia"/>
          <w:lang w:val="en-US" w:eastAsia="zh-CN"/>
        </w:rPr>
      </w:pPr>
    </w:p>
    <w:p>
      <w:pPr>
        <w:numPr>
          <w:ilvl w:val="0"/>
          <w:numId w:val="0"/>
        </w:numPr>
        <w:rPr>
          <w:rFonts w:hint="eastAsia"/>
          <w:b/>
          <w:bCs/>
          <w:lang w:val="en-US" w:eastAsia="zh-CN"/>
        </w:rPr>
      </w:pPr>
      <w:r>
        <w:rPr>
          <w:rFonts w:hint="eastAsia"/>
          <w:b/>
          <w:bCs/>
          <w:sz w:val="24"/>
          <w:szCs w:val="24"/>
          <w:lang w:val="en-US" w:eastAsia="zh-CN"/>
        </w:rPr>
        <w:t>第一步: 报名者用电脑在百度或者IE浏览器上输入“湖南省市场监督管理局”官网进入该网站</w:t>
      </w:r>
      <w:r>
        <w:rPr>
          <w:rFonts w:hint="eastAsia"/>
          <w:b/>
          <w:bCs/>
          <w:lang w:val="en-US" w:eastAsia="zh-CN"/>
        </w:rPr>
        <w:t>。</w:t>
      </w:r>
    </w:p>
    <w:p>
      <w:pPr>
        <w:numPr>
          <w:ilvl w:val="0"/>
          <w:numId w:val="0"/>
        </w:numPr>
        <w:rPr>
          <w:rFonts w:hint="default"/>
          <w:b/>
          <w:bCs/>
          <w:lang w:val="en-US" w:eastAsia="zh-CN"/>
        </w:rPr>
      </w:pPr>
      <w:r>
        <w:rPr>
          <w:rFonts w:hint="eastAsia"/>
          <w:b/>
          <w:bCs/>
          <w:lang w:val="en-US" w:eastAsia="zh-CN"/>
        </w:rPr>
        <w:t xml:space="preserve">         </w:t>
      </w:r>
      <w:r>
        <w:rPr>
          <w:rFonts w:hint="eastAsia"/>
          <w:b/>
          <w:bCs/>
          <w:sz w:val="24"/>
          <w:szCs w:val="24"/>
          <w:lang w:val="en-US" w:eastAsia="zh-CN"/>
        </w:rPr>
        <w:t>或输入网址“</w:t>
      </w:r>
      <w:r>
        <w:rPr>
          <w:rFonts w:hint="eastAsia" w:asciiTheme="minorEastAsia" w:hAnsiTheme="minorEastAsia" w:eastAsiaTheme="minorEastAsia" w:cstheme="minorEastAsia"/>
          <w:b/>
          <w:bCs/>
          <w:sz w:val="24"/>
          <w:szCs w:val="24"/>
          <w:lang w:val="en-US" w:eastAsia="zh-CN"/>
        </w:rPr>
        <w:t>http://amr.hunan.gov.cn/</w:t>
      </w:r>
      <w:r>
        <w:rPr>
          <w:rFonts w:hint="eastAsia" w:ascii="宋体" w:hAnsi="宋体" w:eastAsia="宋体" w:cs="宋体"/>
          <w:b/>
          <w:bCs/>
          <w:sz w:val="24"/>
          <w:szCs w:val="24"/>
          <w:lang w:val="en-US" w:eastAsia="zh-CN"/>
        </w:rPr>
        <w:t>”</w:t>
      </w:r>
    </w:p>
    <w:p>
      <w:pPr>
        <w:numPr>
          <w:ilvl w:val="0"/>
          <w:numId w:val="0"/>
        </w:numPr>
        <w:rPr>
          <w:rFonts w:hint="eastAsia"/>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1655445</wp:posOffset>
                </wp:positionH>
                <wp:positionV relativeFrom="paragraph">
                  <wp:posOffset>898525</wp:posOffset>
                </wp:positionV>
                <wp:extent cx="85725" cy="314325"/>
                <wp:effectExtent l="15240" t="6350" r="32385" b="22225"/>
                <wp:wrapNone/>
                <wp:docPr id="10" name="上箭头 10"/>
                <wp:cNvGraphicFramePr/>
                <a:graphic xmlns:a="http://schemas.openxmlformats.org/drawingml/2006/main">
                  <a:graphicData uri="http://schemas.microsoft.com/office/word/2010/wordprocessingShape">
                    <wps:wsp>
                      <wps:cNvSpPr/>
                      <wps:spPr>
                        <a:xfrm rot="10800000">
                          <a:off x="0" y="0"/>
                          <a:ext cx="85725" cy="3143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30.35pt;margin-top:70.75pt;height:24.75pt;width:6.75pt;rotation:11796480f;z-index:251665408;v-text-anchor:middle;mso-width-relative:page;mso-height-relative:page;" fillcolor="#FF0000" filled="t" stroked="t" coordsize="21600,21600" o:gfxdata="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2D76O2gAA&#10;AAsBAAAPAAAAAAAAAAEAIAAAACIAAABkcnMvZG93bnJldi54bWxQSwECFAAUAAAACACHTuJACs+5&#10;6I4CAAAqBQAADgAAAAAAAAABACAAAAApAQAAZHJzL2Uyb0RvYy54bWxQSwUGAAAAAAYABgBZAQAA&#10;KQYAAAAA&#10;" adj="2945,5400">
                <v:fill on="t" focussize="0,0"/>
                <v:stroke weight="1pt" color="#41719C [3204]" miterlimit="8" joinstyle="miter"/>
                <v:imagedata o:title=""/>
                <o:lock v:ext="edit" aspectratio="f"/>
              </v:shape>
            </w:pict>
          </mc:Fallback>
        </mc:AlternateContent>
      </w:r>
      <w:r>
        <w:drawing>
          <wp:inline distT="0" distB="0" distL="114300" distR="114300">
            <wp:extent cx="6833235" cy="1832610"/>
            <wp:effectExtent l="0" t="0" r="5715" b="152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6833235" cy="1832610"/>
                    </a:xfrm>
                    <a:prstGeom prst="rect">
                      <a:avLst/>
                    </a:prstGeom>
                    <a:noFill/>
                    <a:ln>
                      <a:noFill/>
                    </a:ln>
                  </pic:spPr>
                </pic:pic>
              </a:graphicData>
            </a:graphic>
          </wp:inline>
        </w:drawing>
      </w:r>
    </w:p>
    <w:p>
      <w:pPr>
        <w:numPr>
          <w:ilvl w:val="0"/>
          <w:numId w:val="0"/>
        </w:numPr>
        <w:rPr>
          <w:rFonts w:hint="eastAsia"/>
          <w:lang w:val="en-US" w:eastAsia="zh-CN"/>
        </w:rPr>
      </w:pPr>
    </w:p>
    <w:p>
      <w:pPr>
        <w:numPr>
          <w:ilvl w:val="0"/>
          <w:numId w:val="0"/>
        </w:numPr>
        <w:rPr>
          <w:rFonts w:hint="eastAsia"/>
          <w:b/>
          <w:bCs/>
          <w:sz w:val="24"/>
          <w:szCs w:val="24"/>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-3112135</wp:posOffset>
                </wp:positionH>
                <wp:positionV relativeFrom="paragraph">
                  <wp:posOffset>35560</wp:posOffset>
                </wp:positionV>
                <wp:extent cx="123825" cy="409575"/>
                <wp:effectExtent l="15240" t="8890" r="32385" b="19685"/>
                <wp:wrapNone/>
                <wp:docPr id="20" name="上箭头 20"/>
                <wp:cNvGraphicFramePr/>
                <a:graphic xmlns:a="http://schemas.openxmlformats.org/drawingml/2006/main">
                  <a:graphicData uri="http://schemas.microsoft.com/office/word/2010/wordprocessingShape">
                    <wps:wsp>
                      <wps:cNvSpPr/>
                      <wps:spPr>
                        <a:xfrm>
                          <a:off x="0" y="0"/>
                          <a:ext cx="123825" cy="4095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45.05pt;margin-top:2.8pt;height:32.25pt;width:9.75pt;z-index:251666432;v-text-anchor:middle;mso-width-relative:page;mso-height-relative:page;" fillcolor="#FF0000" filled="t" stroked="t" coordsize="21600,21600" o:gfxdata="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tZSqI1wAAAAoBAAAPAAAA&#10;AAAAAAEAIAAAACIAAABkcnMvZG93bnJldi54bWxQSwECFAAUAAAACACHTuJAoDNNZYgCAAAcBQAA&#10;DgAAAAAAAAABACAAAAAmAQAAZHJzL2Uyb0RvYy54bWxQSwUGAAAAAAYABgBZAQAAIAYAAAAA&#10;" adj="3265,5400">
                <v:fill on="t" focussize="0,0"/>
                <v:stroke weight="1pt" color="#41719C [3204]" miterlimit="8" joinstyle="miter"/>
                <v:imagedata o:title=""/>
                <o:lock v:ext="edit" aspectratio="f"/>
              </v:shape>
            </w:pict>
          </mc:Fallback>
        </mc:AlternateContent>
      </w:r>
      <w:r>
        <w:rPr>
          <w:rFonts w:hint="eastAsia"/>
          <w:b/>
          <w:bCs/>
          <w:sz w:val="24"/>
          <w:szCs w:val="24"/>
          <w:lang w:val="en-US" w:eastAsia="zh-CN"/>
        </w:rPr>
        <w:t>第二步：选择栏目中的“服务”项，进入到“湖南省市场监督管理局旗舰店”。</w:t>
      </w:r>
    </w:p>
    <w:p>
      <w:pPr>
        <w:numPr>
          <w:ilvl w:val="0"/>
          <w:numId w:val="0"/>
        </w:numPr>
      </w:pPr>
      <w:r>
        <w:rPr>
          <w:sz w:val="21"/>
        </w:rPr>
        <mc:AlternateContent>
          <mc:Choice Requires="wps">
            <w:drawing>
              <wp:anchor distT="0" distB="0" distL="114300" distR="114300" simplePos="0" relativeHeight="251664384" behindDoc="0" locked="0" layoutInCell="1" allowOverlap="1">
                <wp:simplePos x="0" y="0"/>
                <wp:positionH relativeFrom="column">
                  <wp:posOffset>-1024890</wp:posOffset>
                </wp:positionH>
                <wp:positionV relativeFrom="paragraph">
                  <wp:posOffset>77470</wp:posOffset>
                </wp:positionV>
                <wp:extent cx="123825" cy="409575"/>
                <wp:effectExtent l="15240" t="8890" r="32385" b="19685"/>
                <wp:wrapNone/>
                <wp:docPr id="3" name="上箭头 3"/>
                <wp:cNvGraphicFramePr/>
                <a:graphic xmlns:a="http://schemas.openxmlformats.org/drawingml/2006/main">
                  <a:graphicData uri="http://schemas.microsoft.com/office/word/2010/wordprocessingShape">
                    <wps:wsp>
                      <wps:cNvSpPr/>
                      <wps:spPr>
                        <a:xfrm>
                          <a:off x="3537585" y="3106420"/>
                          <a:ext cx="123825" cy="4095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80.7pt;margin-top:6.1pt;height:32.25pt;width:9.75pt;z-index:251664384;v-text-anchor:middle;mso-width-relative:page;mso-height-relative:page;" fillcolor="#FF0000" filled="t" stroked="t" coordsize="21600,21600" o:gfxdata="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Zr0mF&#10;2AAAAAsBAAAPAAAAAAAAAAEAIAAAACIAAABkcnMvZG93bnJldi54bWxQSwECFAAUAAAACACHTuJA&#10;+fklPZMCAAAmBQAADgAAAAAAAAABACAAAAAnAQAAZHJzL2Uyb0RvYy54bWxQSwUGAAAAAAYABgBZ&#10;AQAALAYAAAAA&#10;" adj="3265,5400">
                <v:fill on="t" focussize="0,0"/>
                <v:stroke weight="1pt" color="#41719C [3204]" miterlimit="8" joinstyle="miter"/>
                <v:imagedata o:title=""/>
                <o:lock v:ext="edit" aspectratio="f"/>
              </v:shape>
            </w:pict>
          </mc:Fallback>
        </mc:AlternateContent>
      </w:r>
      <w:r>
        <w:drawing>
          <wp:inline distT="0" distB="0" distL="114300" distR="114300">
            <wp:extent cx="6828790" cy="2011045"/>
            <wp:effectExtent l="0" t="0" r="10160" b="825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5"/>
                    <a:stretch>
                      <a:fillRect/>
                    </a:stretch>
                  </pic:blipFill>
                  <pic:spPr>
                    <a:xfrm>
                      <a:off x="0" y="0"/>
                      <a:ext cx="6828790" cy="2011045"/>
                    </a:xfrm>
                    <a:prstGeom prst="rect">
                      <a:avLst/>
                    </a:prstGeom>
                    <a:noFill/>
                    <a:ln>
                      <a:noFill/>
                    </a:ln>
                  </pic:spPr>
                </pic:pic>
              </a:graphicData>
            </a:graphic>
          </wp:inline>
        </w:drawing>
      </w:r>
    </w:p>
    <w:p>
      <w:pPr>
        <w:numPr>
          <w:ilvl w:val="0"/>
          <w:numId w:val="0"/>
        </w:numPr>
      </w:pPr>
    </w:p>
    <w:p>
      <w:pPr>
        <w:numPr>
          <w:ilvl w:val="0"/>
          <w:numId w:val="0"/>
        </w:numPr>
        <w:rPr>
          <w:rFonts w:hint="eastAsia"/>
          <w:b/>
          <w:bCs/>
          <w:sz w:val="24"/>
          <w:szCs w:val="24"/>
          <w:lang w:eastAsia="zh-CN"/>
        </w:rPr>
      </w:pPr>
      <w:r>
        <w:rPr>
          <w:rFonts w:hint="eastAsia"/>
          <w:b/>
          <w:bCs/>
          <w:sz w:val="24"/>
          <w:szCs w:val="24"/>
          <w:lang w:eastAsia="zh-CN"/>
        </w:rPr>
        <w:t>第三步：在“专题服务”栏目里点击“</w:t>
      </w:r>
      <w:r>
        <w:rPr>
          <w:rFonts w:hint="eastAsia"/>
          <w:b/>
          <w:bCs/>
          <w:color w:val="FF0000"/>
          <w:sz w:val="24"/>
          <w:szCs w:val="24"/>
          <w:lang w:eastAsia="zh-CN"/>
        </w:rPr>
        <w:t>我要办理</w:t>
      </w:r>
      <w:r>
        <w:rPr>
          <w:rFonts w:hint="eastAsia"/>
          <w:b/>
          <w:bCs/>
          <w:sz w:val="24"/>
          <w:szCs w:val="24"/>
          <w:lang w:val="en-US" w:eastAsia="zh-CN"/>
        </w:rPr>
        <w:t xml:space="preserve"> </w:t>
      </w:r>
      <w:r>
        <w:rPr>
          <w:rFonts w:hint="eastAsia"/>
          <w:b/>
          <w:bCs/>
          <w:color w:val="FF0000"/>
          <w:sz w:val="24"/>
          <w:szCs w:val="24"/>
          <w:lang w:val="en-US" w:eastAsia="zh-CN"/>
        </w:rPr>
        <w:t>特种设备相关许可</w:t>
      </w:r>
      <w:r>
        <w:rPr>
          <w:rFonts w:hint="eastAsia"/>
          <w:b/>
          <w:bCs/>
          <w:sz w:val="24"/>
          <w:szCs w:val="24"/>
          <w:lang w:eastAsia="zh-CN"/>
        </w:rPr>
        <w:t>”</w:t>
      </w:r>
    </w:p>
    <w:p>
      <w:pPr>
        <w:numPr>
          <w:ilvl w:val="0"/>
          <w:numId w:val="0"/>
        </w:numPr>
        <w:rPr>
          <w:rFonts w:hint="eastAsia"/>
          <w:b/>
          <w:bCs/>
          <w:sz w:val="24"/>
          <w:szCs w:val="24"/>
          <w:lang w:eastAsia="zh-CN"/>
        </w:rPr>
      </w:pPr>
      <w:r>
        <w:drawing>
          <wp:inline distT="0" distB="0" distL="114300" distR="114300">
            <wp:extent cx="6833870" cy="3717290"/>
            <wp:effectExtent l="0" t="0" r="5080" b="1651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6"/>
                    <a:stretch>
                      <a:fillRect/>
                    </a:stretch>
                  </pic:blipFill>
                  <pic:spPr>
                    <a:xfrm>
                      <a:off x="0" y="0"/>
                      <a:ext cx="6833870" cy="3717290"/>
                    </a:xfrm>
                    <a:prstGeom prst="rect">
                      <a:avLst/>
                    </a:prstGeom>
                    <a:noFill/>
                    <a:ln>
                      <a:noFill/>
                    </a:ln>
                  </pic:spPr>
                </pic:pic>
              </a:graphicData>
            </a:graphic>
          </wp:inline>
        </w:drawing>
      </w:r>
    </w:p>
    <w:p>
      <w:pPr>
        <w:numPr>
          <w:ilvl w:val="0"/>
          <w:numId w:val="0"/>
        </w:numPr>
        <w:rPr>
          <w:rFonts w:hint="eastAsia"/>
          <w:b/>
          <w:bCs/>
          <w:sz w:val="24"/>
          <w:szCs w:val="24"/>
          <w:lang w:eastAsia="zh-CN"/>
        </w:rPr>
      </w:pPr>
      <w:r>
        <w:rPr>
          <w:rFonts w:hint="eastAsia"/>
          <w:b/>
          <w:bCs/>
          <w:sz w:val="24"/>
          <w:szCs w:val="24"/>
          <w:lang w:eastAsia="zh-CN"/>
        </w:rPr>
        <w:t>第四步：进入“</w:t>
      </w:r>
      <w:r>
        <w:rPr>
          <w:rFonts w:hint="eastAsia"/>
          <w:b/>
          <w:bCs/>
          <w:color w:val="FF0000"/>
          <w:sz w:val="24"/>
          <w:szCs w:val="24"/>
          <w:lang w:eastAsia="zh-CN"/>
        </w:rPr>
        <w:t>我要办理</w:t>
      </w:r>
      <w:r>
        <w:rPr>
          <w:rFonts w:hint="eastAsia"/>
          <w:b/>
          <w:bCs/>
          <w:color w:val="FF0000"/>
          <w:sz w:val="24"/>
          <w:szCs w:val="24"/>
          <w:lang w:val="en-US" w:eastAsia="zh-CN"/>
        </w:rPr>
        <w:t xml:space="preserve"> 特种设备相关许可</w:t>
      </w:r>
      <w:r>
        <w:rPr>
          <w:rFonts w:hint="eastAsia"/>
          <w:b/>
          <w:bCs/>
          <w:color w:val="000000" w:themeColor="text1"/>
          <w:sz w:val="24"/>
          <w:szCs w:val="24"/>
          <w:lang w:val="en-US" w:eastAsia="zh-CN"/>
          <w14:textFill>
            <w14:solidFill>
              <w14:schemeClr w14:val="tx1"/>
            </w14:solidFill>
          </w14:textFill>
        </w:rPr>
        <w:t>”</w:t>
      </w:r>
      <w:r>
        <w:rPr>
          <w:rFonts w:hint="eastAsia"/>
          <w:b/>
          <w:bCs/>
          <w:sz w:val="24"/>
          <w:szCs w:val="24"/>
          <w:lang w:eastAsia="zh-CN"/>
        </w:rPr>
        <w:t>后，系统会弹出“湖南一件事一次办”登录页面，没有注册过账号，可以先注册账号，然后在登录</w:t>
      </w:r>
    </w:p>
    <w:p>
      <w:pPr>
        <w:numPr>
          <w:ilvl w:val="0"/>
          <w:numId w:val="0"/>
        </w:numPr>
        <w:rPr>
          <w:rFonts w:hint="eastAsia"/>
          <w:b/>
          <w:bCs/>
          <w:sz w:val="24"/>
          <w:szCs w:val="24"/>
          <w:lang w:eastAsia="zh-CN"/>
        </w:rPr>
      </w:pPr>
      <w:r>
        <w:drawing>
          <wp:inline distT="0" distB="0" distL="114300" distR="114300">
            <wp:extent cx="6827520" cy="2523490"/>
            <wp:effectExtent l="0" t="0" r="11430" b="1016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
                    <a:stretch>
                      <a:fillRect/>
                    </a:stretch>
                  </pic:blipFill>
                  <pic:spPr>
                    <a:xfrm>
                      <a:off x="0" y="0"/>
                      <a:ext cx="6827520" cy="2523490"/>
                    </a:xfrm>
                    <a:prstGeom prst="rect">
                      <a:avLst/>
                    </a:prstGeom>
                    <a:noFill/>
                    <a:ln>
                      <a:noFill/>
                    </a:ln>
                  </pic:spPr>
                </pic:pic>
              </a:graphicData>
            </a:graphic>
          </wp:inline>
        </w:drawing>
      </w:r>
    </w:p>
    <w:p>
      <w:pPr>
        <w:numPr>
          <w:ilvl w:val="0"/>
          <w:numId w:val="0"/>
        </w:numPr>
      </w:pPr>
    </w:p>
    <w:p>
      <w:pPr>
        <w:numPr>
          <w:ilvl w:val="0"/>
          <w:numId w:val="0"/>
        </w:numPr>
        <w:rPr>
          <w:rFonts w:hint="eastAsia" w:eastAsiaTheme="minorEastAsia"/>
          <w:b/>
          <w:bCs/>
          <w:lang w:eastAsia="zh-CN"/>
        </w:rPr>
      </w:pPr>
      <w:r>
        <w:rPr>
          <w:rFonts w:hint="eastAsia"/>
          <w:b/>
          <w:bCs/>
          <w:sz w:val="24"/>
          <w:szCs w:val="24"/>
          <w:lang w:eastAsia="zh-CN"/>
        </w:rPr>
        <w:t>第五步：登录成功后，系统会跳到特种设备相应许可页面，选择“特种设备作业人员资格认定”办理。</w:t>
      </w:r>
    </w:p>
    <w:p>
      <w:pPr>
        <w:numPr>
          <w:ilvl w:val="0"/>
          <w:numId w:val="0"/>
        </w:numPr>
        <w:rPr>
          <w:rFonts w:hint="eastAsia"/>
          <w:b/>
          <w:bCs/>
          <w:lang w:eastAsia="zh-CN"/>
        </w:rPr>
      </w:pPr>
      <w:r>
        <w:drawing>
          <wp:inline distT="0" distB="0" distL="114300" distR="114300">
            <wp:extent cx="6837680" cy="3192780"/>
            <wp:effectExtent l="0" t="0" r="1270" b="762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8"/>
                    <a:stretch>
                      <a:fillRect/>
                    </a:stretch>
                  </pic:blipFill>
                  <pic:spPr>
                    <a:xfrm>
                      <a:off x="0" y="0"/>
                      <a:ext cx="6837680" cy="3192780"/>
                    </a:xfrm>
                    <a:prstGeom prst="rect">
                      <a:avLst/>
                    </a:prstGeom>
                    <a:noFill/>
                    <a:ln>
                      <a:noFill/>
                    </a:ln>
                  </pic:spPr>
                </pic:pic>
              </a:graphicData>
            </a:graphic>
          </wp:inline>
        </w:drawing>
      </w:r>
    </w:p>
    <w:p>
      <w:pPr>
        <w:numPr>
          <w:ilvl w:val="0"/>
          <w:numId w:val="0"/>
        </w:numPr>
        <w:rPr>
          <w:sz w:val="24"/>
          <w:szCs w:val="24"/>
        </w:rPr>
      </w:pPr>
    </w:p>
    <w:p>
      <w:pPr>
        <w:numPr>
          <w:ilvl w:val="0"/>
          <w:numId w:val="0"/>
        </w:numPr>
        <w:rPr>
          <w:rFonts w:hint="eastAsia" w:ascii="宋体" w:hAnsi="宋体" w:eastAsia="宋体" w:cs="宋体"/>
          <w:b/>
          <w:bCs/>
          <w:lang w:val="en-US" w:eastAsia="zh-CN"/>
        </w:rPr>
      </w:pPr>
      <w:r>
        <w:rPr>
          <w:rFonts w:hint="eastAsia"/>
          <w:b/>
          <w:bCs/>
          <w:sz w:val="24"/>
          <w:szCs w:val="24"/>
          <w:lang w:eastAsia="zh-CN"/>
        </w:rPr>
        <w:t>第六步：</w:t>
      </w:r>
      <w:r>
        <w:rPr>
          <w:rFonts w:hint="eastAsia" w:ascii="宋体" w:hAnsi="宋体" w:eastAsia="宋体" w:cs="宋体"/>
          <w:b/>
          <w:bCs/>
          <w:sz w:val="24"/>
          <w:szCs w:val="24"/>
        </w:rPr>
        <w:t>选择许可证</w:t>
      </w:r>
      <w:r>
        <w:rPr>
          <w:rFonts w:hint="eastAsia" w:ascii="宋体" w:hAnsi="宋体" w:eastAsia="宋体" w:cs="宋体"/>
          <w:b/>
          <w:bCs/>
          <w:sz w:val="24"/>
          <w:szCs w:val="24"/>
          <w:lang w:val="en-US" w:eastAsia="zh-CN"/>
        </w:rPr>
        <w:t>或手工录入原作业人员证信息。</w:t>
      </w:r>
    </w:p>
    <w:p>
      <w:pPr>
        <w:numPr>
          <w:ilvl w:val="0"/>
          <w:numId w:val="0"/>
        </w:numPr>
        <w:rPr>
          <w:rFonts w:hint="eastAsia" w:ascii="宋体" w:hAnsi="宋体" w:eastAsia="宋体" w:cs="宋体"/>
          <w:b/>
          <w:bCs/>
          <w:lang w:val="en-US" w:eastAsia="zh-CN"/>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3298190</wp:posOffset>
                </wp:positionH>
                <wp:positionV relativeFrom="paragraph">
                  <wp:posOffset>236220</wp:posOffset>
                </wp:positionV>
                <wp:extent cx="120650" cy="370205"/>
                <wp:effectExtent l="15240" t="6350" r="16510" b="23495"/>
                <wp:wrapNone/>
                <wp:docPr id="39" name="上箭头 39"/>
                <wp:cNvGraphicFramePr/>
                <a:graphic xmlns:a="http://schemas.openxmlformats.org/drawingml/2006/main">
                  <a:graphicData uri="http://schemas.microsoft.com/office/word/2010/wordprocessingShape">
                    <wps:wsp>
                      <wps:cNvSpPr/>
                      <wps:spPr>
                        <a:xfrm rot="10800000">
                          <a:off x="0" y="0"/>
                          <a:ext cx="120650" cy="3702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59.7pt;margin-top:18.6pt;height:29.15pt;width:9.5pt;rotation:11796480f;z-index:251659264;v-text-anchor:middle;mso-width-relative:page;mso-height-relative:page;" fillcolor="#FF0000" filled="t" stroked="t" coordsize="21600,21600" o:gfxdata="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qvjqQ9oA&#10;AAAJAQAADwAAAAAAAAABACAAAAAiAAAAZHJzL2Rvd25yZXYueG1sUEsBAhQAFAAAAAgAh07iQA9e&#10;zzmPAgAAKwUAAA4AAAAAAAAAAQAgAAAAKQEAAGRycy9lMm9Eb2MueG1sUEsFBgAAAAAGAAYAWQEA&#10;ACoGAAAAAA==&#10;" adj="3519,5400">
                <v:fill on="t" focussize="0,0"/>
                <v:stroke weight="1pt" color="#41719C [3204]" miterlimit="8" joinstyle="miter"/>
                <v:imagedata o:title=""/>
                <o:lock v:ext="edit" aspectratio="f"/>
              </v:shape>
            </w:pict>
          </mc:Fallback>
        </mc:AlternateContent>
      </w:r>
      <w:r>
        <w:rPr>
          <w:rFonts w:hint="eastAsia" w:ascii="宋体" w:hAnsi="宋体" w:eastAsia="宋体" w:cs="宋体"/>
        </w:rPr>
        <w:drawing>
          <wp:inline distT="0" distB="0" distL="114300" distR="114300">
            <wp:extent cx="5272405" cy="2011045"/>
            <wp:effectExtent l="0" t="0" r="4445" b="825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9"/>
                    <a:stretch>
                      <a:fillRect/>
                    </a:stretch>
                  </pic:blipFill>
                  <pic:spPr>
                    <a:xfrm>
                      <a:off x="0" y="0"/>
                      <a:ext cx="5272405" cy="2011045"/>
                    </a:xfrm>
                    <a:prstGeom prst="rect">
                      <a:avLst/>
                    </a:prstGeom>
                    <a:noFill/>
                    <a:ln w="9525">
                      <a:noFill/>
                    </a:ln>
                  </pic:spPr>
                </pic:pic>
              </a:graphicData>
            </a:graphic>
          </wp:inline>
        </w:drawing>
      </w:r>
    </w:p>
    <w:p>
      <w:pPr>
        <w:numPr>
          <w:ilvl w:val="0"/>
          <w:numId w:val="0"/>
        </w:numPr>
        <w:rPr>
          <w:rFonts w:hint="eastAsia"/>
          <w:b/>
          <w:bCs/>
          <w:lang w:eastAsia="zh-CN"/>
        </w:rPr>
      </w:pPr>
      <w:r>
        <w:rPr>
          <w:rFonts w:hint="eastAsia" w:ascii="宋体" w:hAnsi="宋体" w:eastAsia="宋体" w:cs="宋体"/>
        </w:rPr>
        <w:drawing>
          <wp:inline distT="0" distB="0" distL="114300" distR="114300">
            <wp:extent cx="5273675" cy="2522855"/>
            <wp:effectExtent l="0" t="0" r="3175" b="1079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0"/>
                    <a:stretch>
                      <a:fillRect/>
                    </a:stretch>
                  </pic:blipFill>
                  <pic:spPr>
                    <a:xfrm>
                      <a:off x="0" y="0"/>
                      <a:ext cx="5273675" cy="2522855"/>
                    </a:xfrm>
                    <a:prstGeom prst="rect">
                      <a:avLst/>
                    </a:prstGeom>
                    <a:noFill/>
                    <a:ln w="9525">
                      <a:noFill/>
                    </a:ln>
                  </pic:spPr>
                </pic:pic>
              </a:graphicData>
            </a:graphic>
          </wp:inline>
        </w:drawing>
      </w:r>
    </w:p>
    <w:p>
      <w:pPr>
        <w:numPr>
          <w:ilvl w:val="0"/>
          <w:numId w:val="0"/>
        </w:numPr>
        <w:jc w:val="left"/>
        <w:rPr>
          <w:rFonts w:hint="eastAsia"/>
          <w:b/>
          <w:bCs/>
          <w:lang w:eastAsia="zh-CN"/>
        </w:rPr>
      </w:pPr>
    </w:p>
    <w:p>
      <w:pPr>
        <w:numPr>
          <w:ilvl w:val="0"/>
          <w:numId w:val="0"/>
        </w:numPr>
        <w:jc w:val="left"/>
        <w:rPr>
          <w:rFonts w:hint="eastAsia" w:ascii="宋体" w:hAnsi="宋体" w:eastAsia="宋体" w:cs="宋体"/>
          <w:lang w:eastAsia="zh-CN"/>
        </w:rPr>
      </w:pPr>
      <w:r>
        <w:rPr>
          <w:rFonts w:hint="eastAsia"/>
          <w:b/>
          <w:bCs/>
          <w:sz w:val="24"/>
          <w:szCs w:val="24"/>
          <w:lang w:eastAsia="zh-CN"/>
        </w:rPr>
        <w:t>第七步：</w:t>
      </w:r>
      <w:r>
        <w:rPr>
          <w:rFonts w:hint="eastAsia" w:ascii="宋体" w:hAnsi="宋体" w:eastAsia="宋体" w:cs="宋体"/>
          <w:b/>
          <w:bCs/>
          <w:sz w:val="24"/>
          <w:szCs w:val="24"/>
        </w:rPr>
        <w:t>选择自我承诺</w:t>
      </w:r>
      <w:r>
        <w:rPr>
          <w:rFonts w:hint="eastAsia" w:ascii="宋体" w:hAnsi="宋体" w:eastAsia="宋体" w:cs="宋体"/>
          <w:b/>
          <w:bCs/>
          <w:sz w:val="24"/>
          <w:szCs w:val="24"/>
          <w:lang w:eastAsia="zh-CN"/>
        </w:rPr>
        <w:t>。</w:t>
      </w:r>
    </w:p>
    <w:p>
      <w:pPr>
        <w:numPr>
          <w:ilvl w:val="0"/>
          <w:numId w:val="0"/>
        </w:numPr>
        <w:rPr>
          <w:rFonts w:hint="eastAsia"/>
          <w:b/>
          <w:bCs/>
          <w:lang w:eastAsia="zh-CN"/>
        </w:rPr>
      </w:pPr>
      <w:r>
        <w:rPr>
          <w:rFonts w:hint="eastAsia" w:ascii="宋体" w:hAnsi="宋体" w:eastAsia="宋体" w:cs="宋体"/>
        </w:rPr>
        <w:drawing>
          <wp:inline distT="0" distB="0" distL="114300" distR="114300">
            <wp:extent cx="5400675" cy="2486025"/>
            <wp:effectExtent l="0" t="0" r="9525" b="952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11"/>
                    <a:stretch>
                      <a:fillRect/>
                    </a:stretch>
                  </pic:blipFill>
                  <pic:spPr>
                    <a:xfrm>
                      <a:off x="0" y="0"/>
                      <a:ext cx="5400675" cy="2486025"/>
                    </a:xfrm>
                    <a:prstGeom prst="rect">
                      <a:avLst/>
                    </a:prstGeom>
                    <a:noFill/>
                    <a:ln w="9525">
                      <a:noFill/>
                    </a:ln>
                  </pic:spPr>
                </pic:pic>
              </a:graphicData>
            </a:graphic>
          </wp:inline>
        </w:drawing>
      </w:r>
    </w:p>
    <w:p>
      <w:pPr>
        <w:numPr>
          <w:ilvl w:val="0"/>
          <w:numId w:val="0"/>
        </w:numPr>
        <w:rPr>
          <w:rFonts w:hint="eastAsia"/>
          <w:b/>
          <w:bCs/>
          <w:sz w:val="24"/>
          <w:szCs w:val="24"/>
          <w:lang w:eastAsia="zh-CN"/>
        </w:rPr>
      </w:pPr>
      <w:r>
        <w:rPr>
          <w:rFonts w:hint="eastAsia"/>
          <w:b/>
          <w:bCs/>
          <w:sz w:val="24"/>
          <w:szCs w:val="24"/>
          <w:lang w:eastAsia="zh-CN"/>
        </w:rPr>
        <w:t>第八步：在弹出的页面中输入报名者的基本信息，其中带红色</w:t>
      </w:r>
      <w:r>
        <w:rPr>
          <w:b/>
          <w:bCs/>
          <w:sz w:val="24"/>
          <w:szCs w:val="24"/>
        </w:rPr>
        <w:drawing>
          <wp:inline distT="0" distB="0" distL="114300" distR="114300">
            <wp:extent cx="323850" cy="295275"/>
            <wp:effectExtent l="0" t="0" r="0" b="952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2"/>
                    <a:stretch>
                      <a:fillRect/>
                    </a:stretch>
                  </pic:blipFill>
                  <pic:spPr>
                    <a:xfrm>
                      <a:off x="0" y="0"/>
                      <a:ext cx="323850" cy="295275"/>
                    </a:xfrm>
                    <a:prstGeom prst="rect">
                      <a:avLst/>
                    </a:prstGeom>
                    <a:noFill/>
                    <a:ln>
                      <a:noFill/>
                    </a:ln>
                  </pic:spPr>
                </pic:pic>
              </a:graphicData>
            </a:graphic>
          </wp:inline>
        </w:drawing>
      </w:r>
      <w:r>
        <w:rPr>
          <w:rFonts w:hint="eastAsia"/>
          <w:b/>
          <w:bCs/>
          <w:sz w:val="24"/>
          <w:szCs w:val="24"/>
          <w:lang w:eastAsia="zh-CN"/>
        </w:rPr>
        <w:t>号的为必填信息，其他选项为可填项，特别注意：受理机构要选“邵阳市市场监督管理局”。</w:t>
      </w:r>
    </w:p>
    <w:p>
      <w:pPr>
        <w:numPr>
          <w:ilvl w:val="0"/>
          <w:numId w:val="0"/>
        </w:numPr>
        <w:rPr>
          <w:rFonts w:hint="eastAsia" w:ascii="宋体" w:hAnsi="宋体" w:eastAsia="宋体" w:cs="宋体"/>
        </w:rPr>
      </w:pPr>
      <w:r>
        <w:rPr>
          <w:rFonts w:hint="eastAsia" w:ascii="宋体" w:hAnsi="宋体" w:eastAsia="宋体" w:cs="宋体"/>
        </w:rPr>
        <w:drawing>
          <wp:inline distT="0" distB="0" distL="114300" distR="114300">
            <wp:extent cx="5443220" cy="3267075"/>
            <wp:effectExtent l="0" t="0" r="5080" b="9525"/>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13"/>
                    <a:stretch>
                      <a:fillRect/>
                    </a:stretch>
                  </pic:blipFill>
                  <pic:spPr>
                    <a:xfrm>
                      <a:off x="0" y="0"/>
                      <a:ext cx="5443220" cy="3267075"/>
                    </a:xfrm>
                    <a:prstGeom prst="rect">
                      <a:avLst/>
                    </a:prstGeom>
                    <a:noFill/>
                    <a:ln w="9525">
                      <a:noFill/>
                    </a:ln>
                  </pic:spPr>
                </pic:pic>
              </a:graphicData>
            </a:graphic>
          </wp:inline>
        </w:drawing>
      </w:r>
    </w:p>
    <w:p>
      <w:pPr>
        <w:numPr>
          <w:ilvl w:val="0"/>
          <w:numId w:val="0"/>
        </w:numPr>
        <w:rPr>
          <w:rFonts w:hint="eastAsia" w:ascii="宋体" w:hAnsi="宋体" w:eastAsia="宋体" w:cs="宋体"/>
          <w:lang w:eastAsia="zh-CN"/>
        </w:rPr>
      </w:pPr>
      <w:r>
        <w:rPr>
          <w:rFonts w:hint="eastAsia" w:ascii="宋体" w:hAnsi="宋体" w:eastAsia="宋体" w:cs="宋体"/>
        </w:rPr>
        <w:drawing>
          <wp:inline distT="0" distB="0" distL="114300" distR="114300">
            <wp:extent cx="5490845" cy="3846830"/>
            <wp:effectExtent l="0" t="0" r="14605" b="127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14"/>
                    <a:stretch>
                      <a:fillRect/>
                    </a:stretch>
                  </pic:blipFill>
                  <pic:spPr>
                    <a:xfrm>
                      <a:off x="0" y="0"/>
                      <a:ext cx="5490845" cy="3846830"/>
                    </a:xfrm>
                    <a:prstGeom prst="rect">
                      <a:avLst/>
                    </a:prstGeom>
                    <a:noFill/>
                    <a:ln w="9525">
                      <a:noFill/>
                    </a:ln>
                  </pic:spPr>
                </pic:pic>
              </a:graphicData>
            </a:graphic>
          </wp:inline>
        </w:drawing>
      </w:r>
      <w:r>
        <w:drawing>
          <wp:inline distT="0" distB="0" distL="114300" distR="114300">
            <wp:extent cx="6838950" cy="1583055"/>
            <wp:effectExtent l="0" t="0" r="0" b="171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6838950" cy="1583055"/>
                    </a:xfrm>
                    <a:prstGeom prst="rect">
                      <a:avLst/>
                    </a:prstGeom>
                    <a:noFill/>
                    <a:ln>
                      <a:noFill/>
                    </a:ln>
                  </pic:spPr>
                </pic:pic>
              </a:graphicData>
            </a:graphic>
          </wp:inline>
        </w:drawing>
      </w:r>
    </w:p>
    <w:p>
      <w:pPr>
        <w:numPr>
          <w:ilvl w:val="0"/>
          <w:numId w:val="0"/>
        </w:numPr>
        <w:rPr>
          <w:rFonts w:hint="eastAsia"/>
          <w:b/>
          <w:bCs/>
          <w:lang w:eastAsia="zh-CN"/>
        </w:rPr>
      </w:pPr>
    </w:p>
    <w:p>
      <w:pPr>
        <w:numPr>
          <w:ilvl w:val="0"/>
          <w:numId w:val="0"/>
        </w:numPr>
        <w:rPr>
          <w:rFonts w:hint="eastAsia"/>
          <w:b/>
          <w:bCs/>
          <w:sz w:val="24"/>
          <w:szCs w:val="24"/>
          <w:lang w:eastAsia="zh-CN"/>
        </w:rPr>
      </w:pPr>
      <w:r>
        <w:rPr>
          <w:rFonts w:hint="eastAsia"/>
          <w:b/>
          <w:bCs/>
          <w:sz w:val="24"/>
          <w:szCs w:val="24"/>
          <w:lang w:eastAsia="zh-CN"/>
        </w:rPr>
        <w:t>第九步：基本信息填写好以后，点击“暂存”按钮后再点击右上角“</w:t>
      </w:r>
      <w:r>
        <w:rPr>
          <w:rFonts w:hint="eastAsia"/>
          <w:b/>
          <w:bCs/>
          <w:sz w:val="24"/>
          <w:szCs w:val="24"/>
          <w:lang w:val="en-US" w:eastAsia="zh-CN"/>
        </w:rPr>
        <w:t>+</w:t>
      </w:r>
      <w:r>
        <w:rPr>
          <w:rFonts w:hint="eastAsia"/>
          <w:b/>
          <w:bCs/>
          <w:sz w:val="24"/>
          <w:szCs w:val="24"/>
          <w:lang w:eastAsia="zh-CN"/>
        </w:rPr>
        <w:t>”上传照片，照片上传好以后再点击“暂存”按钮后点“下一步。”</w:t>
      </w:r>
    </w:p>
    <w:p>
      <w:pPr>
        <w:numPr>
          <w:ilvl w:val="0"/>
          <w:numId w:val="0"/>
        </w:numPr>
        <w:rPr>
          <w:rFonts w:hint="eastAsia"/>
          <w:b/>
          <w:bCs/>
          <w:lang w:eastAsia="zh-CN"/>
        </w:rPr>
      </w:pPr>
      <w:r>
        <w:rPr>
          <w:b/>
          <w:bCs/>
          <w:sz w:val="21"/>
        </w:rPr>
        <mc:AlternateContent>
          <mc:Choice Requires="wps">
            <w:drawing>
              <wp:anchor distT="0" distB="0" distL="114300" distR="114300" simplePos="0" relativeHeight="251662336" behindDoc="0" locked="0" layoutInCell="1" allowOverlap="1">
                <wp:simplePos x="0" y="0"/>
                <wp:positionH relativeFrom="column">
                  <wp:posOffset>3495040</wp:posOffset>
                </wp:positionH>
                <wp:positionV relativeFrom="paragraph">
                  <wp:posOffset>904240</wp:posOffset>
                </wp:positionV>
                <wp:extent cx="120650" cy="370205"/>
                <wp:effectExtent l="15240" t="6350" r="16510" b="23495"/>
                <wp:wrapNone/>
                <wp:docPr id="46" name="上箭头 46"/>
                <wp:cNvGraphicFramePr/>
                <a:graphic xmlns:a="http://schemas.openxmlformats.org/drawingml/2006/main">
                  <a:graphicData uri="http://schemas.microsoft.com/office/word/2010/wordprocessingShape">
                    <wps:wsp>
                      <wps:cNvSpPr/>
                      <wps:spPr>
                        <a:xfrm rot="10800000">
                          <a:off x="0" y="0"/>
                          <a:ext cx="120650" cy="3702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75.2pt;margin-top:71.2pt;height:29.15pt;width:9.5pt;rotation:11796480f;z-index:251662336;v-text-anchor:middle;mso-width-relative:page;mso-height-relative:page;" fillcolor="#FF0000" filled="t" stroked="t" coordsize="21600,21600" o:gfxdata="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Voo1R2gAA&#10;AAsBAAAPAAAAAAAAAAEAIAAAACIAAABkcnMvZG93bnJldi54bWxQSwECFAAUAAAACACHTuJAdLJA&#10;z44CAAArBQAADgAAAAAAAAABACAAAAApAQAAZHJzL2Uyb0RvYy54bWxQSwUGAAAAAAYABgBZAQAA&#10;KQYAAAAA&#10;" adj="3519,5400">
                <v:fill on="t" focussize="0,0"/>
                <v:stroke weight="1pt" color="#41719C [3204]" miterlimit="8" joinstyle="miter"/>
                <v:imagedata o:title=""/>
                <o:lock v:ext="edit" aspectratio="f"/>
              </v:shape>
            </w:pict>
          </mc:Fallback>
        </mc:AlternateContent>
      </w:r>
      <w:r>
        <w:rPr>
          <w:b/>
          <w:bCs/>
          <w:sz w:val="21"/>
        </w:rPr>
        <mc:AlternateContent>
          <mc:Choice Requires="wps">
            <w:drawing>
              <wp:anchor distT="0" distB="0" distL="114300" distR="114300" simplePos="0" relativeHeight="251663360" behindDoc="0" locked="0" layoutInCell="1" allowOverlap="1">
                <wp:simplePos x="0" y="0"/>
                <wp:positionH relativeFrom="column">
                  <wp:posOffset>2997835</wp:posOffset>
                </wp:positionH>
                <wp:positionV relativeFrom="paragraph">
                  <wp:posOffset>909955</wp:posOffset>
                </wp:positionV>
                <wp:extent cx="120650" cy="370205"/>
                <wp:effectExtent l="15240" t="6350" r="16510" b="23495"/>
                <wp:wrapNone/>
                <wp:docPr id="49" name="上箭头 49"/>
                <wp:cNvGraphicFramePr/>
                <a:graphic xmlns:a="http://schemas.openxmlformats.org/drawingml/2006/main">
                  <a:graphicData uri="http://schemas.microsoft.com/office/word/2010/wordprocessingShape">
                    <wps:wsp>
                      <wps:cNvSpPr/>
                      <wps:spPr>
                        <a:xfrm rot="10800000">
                          <a:off x="0" y="0"/>
                          <a:ext cx="120650" cy="3702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36.05pt;margin-top:71.65pt;height:29.15pt;width:9.5pt;rotation:11796480f;z-index:251663360;v-text-anchor:middle;mso-width-relative:page;mso-height-relative:page;" fillcolor="#FF0000" filled="t" stroked="t" coordsize="21600,21600" o:gfxdata="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oN6A3c&#10;AAAACwEAAA8AAAAAAAAAAQAgAAAAIgAAAGRycy9kb3ducmV2LnhtbFBLAQIUABQAAAAIAIdO4kDh&#10;h2d1jgIAACsFAAAOAAAAAAAAAAEAIAAAACsBAABkcnMvZTJvRG9jLnhtbFBLBQYAAAAABgAGAFkB&#10;AAArBgAAAAA=&#10;" adj="3519,5400">
                <v:fill on="t" focussize="0,0"/>
                <v:stroke weight="1pt" color="#41719C [3204]" miterlimit="8" joinstyle="miter"/>
                <v:imagedata o:title=""/>
                <o:lock v:ext="edit" aspectratio="f"/>
              </v:shape>
            </w:pict>
          </mc:Fallback>
        </mc:AlternateContent>
      </w:r>
      <w:r>
        <w:rPr>
          <w:b/>
          <w:bCs/>
          <w:sz w:val="24"/>
          <w:szCs w:val="24"/>
        </w:rPr>
        <mc:AlternateContent>
          <mc:Choice Requires="wps">
            <w:drawing>
              <wp:anchor distT="0" distB="0" distL="114300" distR="114300" simplePos="0" relativeHeight="251661312" behindDoc="0" locked="0" layoutInCell="1" allowOverlap="1">
                <wp:simplePos x="0" y="0"/>
                <wp:positionH relativeFrom="column">
                  <wp:posOffset>4850130</wp:posOffset>
                </wp:positionH>
                <wp:positionV relativeFrom="paragraph">
                  <wp:posOffset>111125</wp:posOffset>
                </wp:positionV>
                <wp:extent cx="120650" cy="370205"/>
                <wp:effectExtent l="15240" t="6350" r="16510" b="23495"/>
                <wp:wrapNone/>
                <wp:docPr id="40" name="上箭头 40"/>
                <wp:cNvGraphicFramePr/>
                <a:graphic xmlns:a="http://schemas.openxmlformats.org/drawingml/2006/main">
                  <a:graphicData uri="http://schemas.microsoft.com/office/word/2010/wordprocessingShape">
                    <wps:wsp>
                      <wps:cNvSpPr/>
                      <wps:spPr>
                        <a:xfrm rot="10800000">
                          <a:off x="0" y="0"/>
                          <a:ext cx="120650" cy="3702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81.9pt;margin-top:8.75pt;height:29.15pt;width:9.5pt;rotation:11796480f;z-index:251661312;v-text-anchor:middle;mso-width-relative:page;mso-height-relative:page;" fillcolor="#FF0000" filled="t" stroked="t" coordsize="21600,21600" o:gfxdata="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fjBgx2gAA&#10;AAkBAAAPAAAAAAAAAAEAIAAAACIAAABkcnMvZG93bnJldi54bWxQSwECFAAUAAAACACHTuJAw1FM&#10;7I4CAAArBQAADgAAAAAAAAABACAAAAApAQAAZHJzL2Uyb0RvYy54bWxQSwUGAAAAAAYABgBZAQAA&#10;KQYAAAAA&#10;" adj="3519,5400">
                <v:fill on="t" focussize="0,0"/>
                <v:stroke weight="1pt" color="#41719C [3204]" miterlimit="8" joinstyle="miter"/>
                <v:imagedata o:title=""/>
                <o:lock v:ext="edit" aspectratio="f"/>
              </v:shape>
            </w:pict>
          </mc:Fallback>
        </mc:AlternateContent>
      </w:r>
      <w:r>
        <w:drawing>
          <wp:inline distT="0" distB="0" distL="114300" distR="114300">
            <wp:extent cx="3857625" cy="1629410"/>
            <wp:effectExtent l="0" t="0" r="9525" b="889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6"/>
                    <a:stretch>
                      <a:fillRect/>
                    </a:stretch>
                  </pic:blipFill>
                  <pic:spPr>
                    <a:xfrm>
                      <a:off x="0" y="0"/>
                      <a:ext cx="3857625" cy="1629410"/>
                    </a:xfrm>
                    <a:prstGeom prst="rect">
                      <a:avLst/>
                    </a:prstGeom>
                    <a:noFill/>
                    <a:ln>
                      <a:noFill/>
                    </a:ln>
                  </pic:spPr>
                </pic:pic>
              </a:graphicData>
            </a:graphic>
          </wp:inline>
        </w:drawing>
      </w:r>
      <w:r>
        <w:drawing>
          <wp:inline distT="0" distB="0" distL="114300" distR="114300">
            <wp:extent cx="2114550" cy="1557655"/>
            <wp:effectExtent l="0" t="0" r="0" b="444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17"/>
                    <a:stretch>
                      <a:fillRect/>
                    </a:stretch>
                  </pic:blipFill>
                  <pic:spPr>
                    <a:xfrm>
                      <a:off x="0" y="0"/>
                      <a:ext cx="2114550" cy="1557655"/>
                    </a:xfrm>
                    <a:prstGeom prst="rect">
                      <a:avLst/>
                    </a:prstGeom>
                    <a:noFill/>
                    <a:ln>
                      <a:noFill/>
                    </a:ln>
                  </pic:spPr>
                </pic:pic>
              </a:graphicData>
            </a:graphic>
          </wp:inline>
        </w:drawing>
      </w:r>
    </w:p>
    <w:p>
      <w:pPr>
        <w:numPr>
          <w:ilvl w:val="0"/>
          <w:numId w:val="0"/>
        </w:numPr>
        <w:rPr>
          <w:rFonts w:hint="eastAsia"/>
          <w:b/>
          <w:bCs/>
          <w:lang w:eastAsia="zh-CN"/>
        </w:rPr>
      </w:pPr>
    </w:p>
    <w:p>
      <w:pPr>
        <w:numPr>
          <w:ilvl w:val="0"/>
          <w:numId w:val="0"/>
        </w:numPr>
        <w:rPr>
          <w:rFonts w:hint="default"/>
          <w:b/>
          <w:bCs/>
          <w:lang w:val="en-US" w:eastAsia="zh-CN"/>
        </w:rPr>
      </w:pPr>
      <w:r>
        <w:rPr>
          <w:rFonts w:hint="eastAsia"/>
          <w:b/>
          <w:bCs/>
          <w:sz w:val="24"/>
          <w:szCs w:val="24"/>
          <w:lang w:eastAsia="zh-CN"/>
        </w:rPr>
        <w:t>第十步：在弹出的页面中请上传需要的资料：</w:t>
      </w:r>
      <w:r>
        <w:rPr>
          <w:rFonts w:hint="eastAsia"/>
          <w:b/>
          <w:bCs/>
          <w:sz w:val="24"/>
          <w:szCs w:val="24"/>
          <w:lang w:val="en-US" w:eastAsia="zh-CN"/>
        </w:rPr>
        <w:t>1、复审申请表（点击自动生成，然后把复审申请表下载打印出来签上自己的名字和申请日期上传上去）；2.身份证明：年龄不超过65周岁（上传材料为身份证正、反两面，身份证要在有效期内）；3.无违章证明:(下载模板填写并加盖单位公章上传)；4《特种设备安全管理和作业人员证》：聘用记录中所从事持证项目的作业时间连续中断未超过一年[上传材料为证书照片页、取证页、复审页、聘用记录页（聘用记录页请单位填写并加盖公章）]。</w:t>
      </w:r>
    </w:p>
    <w:p>
      <w:pPr>
        <w:numPr>
          <w:ilvl w:val="0"/>
          <w:numId w:val="0"/>
        </w:numPr>
        <w:rPr>
          <w:rFonts w:hint="default"/>
          <w:b/>
          <w:bCs/>
          <w:lang w:val="en-US" w:eastAsia="zh-CN"/>
        </w:rPr>
      </w:pPr>
      <w:r>
        <w:rPr>
          <w:rFonts w:hint="eastAsia" w:ascii="宋体" w:hAnsi="宋体" w:eastAsia="宋体" w:cs="宋体"/>
        </w:rPr>
        <w:drawing>
          <wp:inline distT="0" distB="0" distL="114300" distR="114300">
            <wp:extent cx="5266055" cy="2934335"/>
            <wp:effectExtent l="0" t="0" r="10795" b="1841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18"/>
                    <a:stretch>
                      <a:fillRect/>
                    </a:stretch>
                  </pic:blipFill>
                  <pic:spPr>
                    <a:xfrm>
                      <a:off x="0" y="0"/>
                      <a:ext cx="5266055" cy="2934335"/>
                    </a:xfrm>
                    <a:prstGeom prst="rect">
                      <a:avLst/>
                    </a:prstGeom>
                    <a:noFill/>
                    <a:ln w="9525">
                      <a:noFill/>
                    </a:ln>
                  </pic:spPr>
                </pic:pic>
              </a:graphicData>
            </a:graphic>
          </wp:inline>
        </w:drawing>
      </w:r>
    </w:p>
    <w:p>
      <w:pPr>
        <w:numPr>
          <w:ilvl w:val="0"/>
          <w:numId w:val="0"/>
        </w:numPr>
        <w:rPr>
          <w:rFonts w:hint="eastAsia"/>
          <w:b/>
          <w:bCs/>
          <w:lang w:eastAsia="zh-CN"/>
        </w:rPr>
      </w:pPr>
    </w:p>
    <w:p>
      <w:pPr>
        <w:numPr>
          <w:ilvl w:val="0"/>
          <w:numId w:val="0"/>
        </w:numPr>
        <w:rPr>
          <w:rFonts w:hint="eastAsia"/>
          <w:b/>
          <w:bCs/>
          <w:sz w:val="24"/>
          <w:szCs w:val="24"/>
          <w:lang w:val="en-US" w:eastAsia="zh-CN"/>
        </w:rPr>
      </w:pPr>
      <w:r>
        <w:rPr>
          <w:rFonts w:hint="eastAsia"/>
          <w:b/>
          <w:bCs/>
          <w:sz w:val="24"/>
          <w:szCs w:val="24"/>
          <w:lang w:val="en-US" w:eastAsia="zh-CN"/>
        </w:rPr>
        <w:t>第十一步：资料上传好以后，点“提交”，等待邵阳市市场监督管理局受理审核，点击“办件查询”查看申请件，请随时关注系统信息，是否有资料不齐退回件及时补充提交。</w:t>
      </w:r>
    </w:p>
    <w:p>
      <w:pPr>
        <w:numPr>
          <w:ilvl w:val="0"/>
          <w:numId w:val="0"/>
        </w:numPr>
        <w:rPr>
          <w:rFonts w:hint="eastAsia"/>
          <w:b/>
          <w:bCs/>
          <w:lang w:eastAsia="zh-CN"/>
        </w:rPr>
      </w:pPr>
      <w:r>
        <w:rPr>
          <w:b/>
          <w:bCs/>
          <w:sz w:val="21"/>
        </w:rPr>
        <mc:AlternateContent>
          <mc:Choice Requires="wps">
            <w:drawing>
              <wp:anchor distT="0" distB="0" distL="114300" distR="114300" simplePos="0" relativeHeight="251660288" behindDoc="0" locked="0" layoutInCell="1" allowOverlap="1">
                <wp:simplePos x="0" y="0"/>
                <wp:positionH relativeFrom="column">
                  <wp:posOffset>6586855</wp:posOffset>
                </wp:positionH>
                <wp:positionV relativeFrom="paragraph">
                  <wp:posOffset>422910</wp:posOffset>
                </wp:positionV>
                <wp:extent cx="120650" cy="370205"/>
                <wp:effectExtent l="15240" t="8890" r="16510" b="20955"/>
                <wp:wrapNone/>
                <wp:docPr id="15" name="上箭头 15"/>
                <wp:cNvGraphicFramePr/>
                <a:graphic xmlns:a="http://schemas.openxmlformats.org/drawingml/2006/main">
                  <a:graphicData uri="http://schemas.microsoft.com/office/word/2010/wordprocessingShape">
                    <wps:wsp>
                      <wps:cNvSpPr/>
                      <wps:spPr>
                        <a:xfrm>
                          <a:off x="0" y="0"/>
                          <a:ext cx="120650" cy="3702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518.65pt;margin-top:33.3pt;height:29.15pt;width:9.5pt;z-index:251660288;v-text-anchor:middle;mso-width-relative:page;mso-height-relative:page;" fillcolor="#FF0000" filled="t" stroked="t" coordsize="21600,21600" o:gfxdata="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SQdEXaAAAADAEAAA8A&#10;AAAAAAAAAQAgAAAAIgAAAGRycy9kb3ducmV2LnhtbFBLAQIUABQAAAAIAIdO4kC6fbbxhwIAABwF&#10;AAAOAAAAAAAAAAEAIAAAACkBAABkcnMvZTJvRG9jLnhtbFBLBQYAAAAABgAGAFkBAAAiBgAAAAA=&#10;" adj="3519,5400">
                <v:fill on="t" focussize="0,0"/>
                <v:stroke weight="1pt" color="#41719C [3204]" miterlimit="8" joinstyle="miter"/>
                <v:imagedata o:title=""/>
                <o:lock v:ext="edit" aspectratio="f"/>
              </v:shape>
            </w:pict>
          </mc:Fallback>
        </mc:AlternateContent>
      </w:r>
      <w:r>
        <w:drawing>
          <wp:inline distT="0" distB="0" distL="114300" distR="114300">
            <wp:extent cx="6838315" cy="4390390"/>
            <wp:effectExtent l="0" t="0" r="635"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6838315" cy="4390390"/>
                    </a:xfrm>
                    <a:prstGeom prst="rect">
                      <a:avLst/>
                    </a:prstGeom>
                    <a:noFill/>
                    <a:ln>
                      <a:noFill/>
                    </a:ln>
                  </pic:spPr>
                </pic:pic>
              </a:graphicData>
            </a:graphic>
          </wp:inline>
        </w:drawing>
      </w:r>
    </w:p>
    <w:p>
      <w:pPr>
        <w:numPr>
          <w:ilvl w:val="0"/>
          <w:numId w:val="0"/>
        </w:numPr>
        <w:rPr>
          <w:rFonts w:hint="eastAsia"/>
          <w:b/>
          <w:bCs/>
          <w:lang w:eastAsia="zh-CN"/>
        </w:rPr>
      </w:pPr>
    </w:p>
    <w:p>
      <w:pPr>
        <w:numPr>
          <w:ilvl w:val="0"/>
          <w:numId w:val="0"/>
        </w:numPr>
        <w:rPr>
          <w:rFonts w:hint="eastAsia"/>
          <w:b/>
          <w:bCs/>
          <w:lang w:eastAsia="zh-CN"/>
        </w:rPr>
      </w:pPr>
    </w:p>
    <w:p>
      <w:pPr>
        <w:numPr>
          <w:ilvl w:val="0"/>
          <w:numId w:val="0"/>
        </w:numPr>
        <w:rPr>
          <w:rFonts w:hint="default" w:eastAsiaTheme="minorEastAsia"/>
          <w:b/>
          <w:bCs/>
          <w:sz w:val="24"/>
          <w:szCs w:val="24"/>
          <w:lang w:val="en-US" w:eastAsia="zh-CN"/>
        </w:rPr>
      </w:pPr>
      <w:r>
        <w:rPr>
          <w:rFonts w:hint="eastAsia"/>
          <w:b/>
          <w:bCs/>
          <w:sz w:val="28"/>
          <w:szCs w:val="28"/>
          <w:lang w:val="en-US" w:eastAsia="zh-CN"/>
        </w:rPr>
        <w:t>注意：领取新证时请带上原作业证书和一张2寸白底照片</w:t>
      </w:r>
      <w:r>
        <w:rPr>
          <w:rFonts w:hint="eastAsia"/>
          <w:b/>
          <w:bCs/>
          <w:sz w:val="24"/>
          <w:szCs w:val="24"/>
          <w:lang w:val="en-US" w:eastAsia="zh-CN"/>
        </w:rPr>
        <w:t>。</w:t>
      </w:r>
    </w:p>
    <w:p>
      <w:pPr>
        <w:numPr>
          <w:ilvl w:val="0"/>
          <w:numId w:val="0"/>
        </w:numPr>
        <w:rPr>
          <w:rFonts w:hint="default"/>
          <w:lang w:val="en-US" w:eastAsia="zh-CN"/>
        </w:rPr>
      </w:pPr>
      <w:bookmarkStart w:id="0" w:name="_GoBack"/>
      <w:bookmarkEnd w:id="0"/>
    </w:p>
    <w:sectPr>
      <w:pgSz w:w="11906" w:h="16838"/>
      <w:pgMar w:top="567" w:right="567" w:bottom="567"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lNzk3NTc4YmRlZmQyOGJkZTIyOWIwMGY3ZDc0YjUifQ=="/>
  </w:docVars>
  <w:rsids>
    <w:rsidRoot w:val="00000000"/>
    <w:rsid w:val="06005321"/>
    <w:rsid w:val="08C21400"/>
    <w:rsid w:val="108275E5"/>
    <w:rsid w:val="138B336D"/>
    <w:rsid w:val="179D3D05"/>
    <w:rsid w:val="17D80816"/>
    <w:rsid w:val="1C0F6CA1"/>
    <w:rsid w:val="1D7B643B"/>
    <w:rsid w:val="200E2733"/>
    <w:rsid w:val="215C1573"/>
    <w:rsid w:val="219655E7"/>
    <w:rsid w:val="399850A6"/>
    <w:rsid w:val="44D61818"/>
    <w:rsid w:val="4A8A339F"/>
    <w:rsid w:val="544A75C2"/>
    <w:rsid w:val="59F17FD5"/>
    <w:rsid w:val="5A5659B3"/>
    <w:rsid w:val="62D56A83"/>
    <w:rsid w:val="63FC4CA8"/>
    <w:rsid w:val="679A276B"/>
    <w:rsid w:val="75110DD7"/>
    <w:rsid w:val="761A45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723</Words>
  <Characters>732</Characters>
  <Lines>0</Lines>
  <Paragraphs>0</Paragraphs>
  <TotalTime>0</TotalTime>
  <ScaleCrop>false</ScaleCrop>
  <LinksUpToDate>false</LinksUpToDate>
  <CharactersWithSpaces>733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2022-08-04T04:33:00Z</dcterms:created>
  <dc:creator>Administrator</dc:creator>
  <cp:lastModifiedBy>Administrator</cp:lastModifiedBy>
  <cp:lastPrinted>2022-08-05T01:02:00Z</cp:lastPrinted>
  <dcterms:modified xsi:type="dcterms:W3CDTF">2022-12-20T07:03:12Z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AB7C71036F9E4238A4CB15479FC0E953</vt:lpwstr>
  </property>
</Properties>
</file>