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附件2</w:t>
      </w:r>
    </w:p>
    <w:p>
      <w:pPr>
        <w:rPr>
          <w:rFonts w:ascii="Times New Roman" w:hAnsi="Times New Roman" w:eastAsia="方正黑体_GBK"/>
        </w:rPr>
      </w:pPr>
      <w:r>
        <w:rPr>
          <w:rFonts w:ascii="Times New Roman" w:hAnsi="Times New Roman" w:eastAsia="方正黑体_GB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2961005</wp:posOffset>
                </wp:positionH>
                <wp:positionV relativeFrom="paragraph">
                  <wp:posOffset>95250</wp:posOffset>
                </wp:positionV>
                <wp:extent cx="2714625" cy="608965"/>
                <wp:effectExtent l="5080" t="4445" r="4445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宋体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项目类别：</w:t>
                            </w: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  <w:u w:val="single"/>
                              </w:rPr>
                              <w:t xml:space="preserve">             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归口</w:t>
                            </w: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  <w:lang w:eastAsia="zh-CN"/>
                              </w:rPr>
                              <w:t>科</w:t>
                            </w: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室：</w:t>
                            </w: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  <w:u w:val="single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.15pt;margin-top:7.5pt;height:47.95pt;width:213.75pt;z-index:251659264;mso-width-relative:page;mso-height-relative:page;" fillcolor="#FFFFFF" filled="t" stroked="t" coordsize="21600,21600" o:gfxdata="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r2om3YAAAACgEAAA8AAAAA&#10;AAAAAQAgAAAAIgAAAGRycy9kb3ducmV2LnhtbFBLAQIUABQAAAAIAIdO4kALz1PgFAIAAFAEAAAO&#10;AAAAAAAAAAEAIAAAACc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00" w:lineRule="exact"/>
                        <w:rPr>
                          <w:rFonts w:ascii="宋体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项目类别：</w:t>
                      </w:r>
                      <w:r>
                        <w:rPr>
                          <w:rFonts w:hint="eastAsia" w:ascii="宋体" w:hAnsi="宋体"/>
                          <w:sz w:val="32"/>
                          <w:szCs w:val="32"/>
                          <w:u w:val="single"/>
                        </w:rPr>
                        <w:t xml:space="preserve">             </w:t>
                      </w:r>
                    </w:p>
                    <w:p>
                      <w:pPr>
                        <w:spacing w:line="4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归口</w:t>
                      </w:r>
                      <w:r>
                        <w:rPr>
                          <w:rFonts w:hint="eastAsia" w:ascii="宋体" w:hAnsi="宋体"/>
                          <w:sz w:val="32"/>
                          <w:szCs w:val="32"/>
                          <w:lang w:eastAsia="zh-CN"/>
                        </w:rPr>
                        <w:t>科</w:t>
                      </w: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室：</w:t>
                      </w:r>
                      <w:r>
                        <w:rPr>
                          <w:rFonts w:hint="eastAsia" w:ascii="宋体" w:hAnsi="宋体"/>
                          <w:sz w:val="32"/>
                          <w:szCs w:val="32"/>
                          <w:u w:val="single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       </w:t>
      </w:r>
    </w:p>
    <w:p>
      <w:pPr>
        <w:jc w:val="center"/>
        <w:rPr>
          <w:rFonts w:hint="eastAsia" w:asci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              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rFonts w:hint="eastAsia" w:ascii="方正小标宋_GBK" w:eastAsia="方正小标宋_GBK"/>
          <w:sz w:val="52"/>
          <w:szCs w:val="52"/>
        </w:rPr>
      </w:pPr>
      <w:r>
        <w:rPr>
          <w:rFonts w:hint="eastAsia" w:ascii="方正小标宋_GBK" w:hAnsi="宋体" w:eastAsia="方正小标宋_GBK"/>
          <w:sz w:val="52"/>
          <w:szCs w:val="52"/>
          <w:lang w:eastAsia="zh-CN"/>
        </w:rPr>
        <w:t>邵阳市</w:t>
      </w:r>
      <w:r>
        <w:rPr>
          <w:rFonts w:hint="eastAsia" w:ascii="方正小标宋_GBK" w:hAnsi="宋体" w:eastAsia="方正小标宋_GBK"/>
          <w:sz w:val="52"/>
          <w:szCs w:val="52"/>
        </w:rPr>
        <w:t>知识产权战略推进</w:t>
      </w:r>
    </w:p>
    <w:p>
      <w:pPr>
        <w:jc w:val="center"/>
        <w:rPr>
          <w:rFonts w:hint="eastAsia" w:ascii="方正小标宋_GBK" w:eastAsia="方正小标宋_GBK"/>
          <w:sz w:val="52"/>
          <w:szCs w:val="52"/>
        </w:rPr>
      </w:pPr>
      <w:r>
        <w:rPr>
          <w:rFonts w:hint="eastAsia" w:ascii="方正小标宋_GBK" w:hAnsi="宋体" w:eastAsia="方正小标宋_GBK"/>
          <w:sz w:val="52"/>
          <w:szCs w:val="52"/>
        </w:rPr>
        <w:t>专项项目合同书</w:t>
      </w:r>
    </w:p>
    <w:p>
      <w:pPr>
        <w:rPr>
          <w:rFonts w:hint="eastAsia"/>
          <w:szCs w:val="21"/>
        </w:rPr>
      </w:pPr>
    </w:p>
    <w:p/>
    <w:p>
      <w:pPr>
        <w:spacing w:line="640" w:lineRule="exact"/>
        <w:ind w:left="420" w:leftChars="200" w:firstLine="160" w:firstLineChars="50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ascii="Times New Roman" w:hAnsi="Times New Roman" w:eastAsia="方正仿宋_GBK"/>
          <w:sz w:val="32"/>
          <w:szCs w:val="32"/>
        </w:rPr>
        <w:t>项 目 名 称：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        </w:t>
      </w:r>
    </w:p>
    <w:p>
      <w:pPr>
        <w:spacing w:line="640" w:lineRule="exact"/>
        <w:ind w:left="420" w:leftChars="200" w:firstLine="160" w:firstLineChars="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项 目 编 号：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        </w:t>
      </w:r>
    </w:p>
    <w:p>
      <w:pPr>
        <w:spacing w:line="640" w:lineRule="exact"/>
        <w:ind w:left="420" w:leftChars="200" w:firstLine="160" w:firstLineChars="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项目负责人：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         </w:t>
      </w:r>
    </w:p>
    <w:p>
      <w:pPr>
        <w:spacing w:line="640" w:lineRule="exact"/>
        <w:ind w:left="420" w:leftChars="200" w:firstLine="160" w:firstLineChars="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项目承担单位：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（盖章）</w:t>
      </w:r>
    </w:p>
    <w:p>
      <w:pPr>
        <w:spacing w:line="640" w:lineRule="exact"/>
        <w:ind w:left="420" w:leftChars="200" w:firstLine="160" w:firstLineChars="50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ascii="Times New Roman" w:hAnsi="Times New Roman" w:eastAsia="方正仿宋_GBK"/>
          <w:sz w:val="32"/>
          <w:szCs w:val="32"/>
        </w:rPr>
        <w:t>项目推荐单位：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       </w:t>
      </w:r>
    </w:p>
    <w:p>
      <w:pPr>
        <w:spacing w:line="640" w:lineRule="exact"/>
        <w:ind w:left="420" w:leftChars="200" w:firstLine="160" w:firstLineChars="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项目完成起止时间：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   </w:t>
      </w:r>
    </w:p>
    <w:p>
      <w:pPr>
        <w:spacing w:line="640" w:lineRule="exact"/>
        <w:ind w:left="420" w:leftChars="200" w:firstLine="160" w:firstLineChars="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填 报 日 期：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        </w:t>
      </w:r>
    </w:p>
    <w:p>
      <w:pPr>
        <w:spacing w:line="360" w:lineRule="auto"/>
        <w:rPr>
          <w:sz w:val="36"/>
          <w:szCs w:val="36"/>
        </w:rPr>
      </w:pPr>
    </w:p>
    <w:p>
      <w:pPr>
        <w:spacing w:line="360" w:lineRule="auto"/>
        <w:rPr>
          <w:rFonts w:hint="eastAsia"/>
          <w:sz w:val="36"/>
          <w:szCs w:val="36"/>
        </w:rPr>
      </w:pPr>
    </w:p>
    <w:p>
      <w:pPr>
        <w:spacing w:line="360" w:lineRule="auto"/>
        <w:rPr>
          <w:rFonts w:hint="eastAsia"/>
          <w:sz w:val="36"/>
          <w:szCs w:val="36"/>
        </w:rPr>
      </w:pPr>
    </w:p>
    <w:p>
      <w:pPr>
        <w:spacing w:line="360" w:lineRule="auto"/>
        <w:rPr>
          <w:sz w:val="36"/>
          <w:szCs w:val="36"/>
        </w:rPr>
      </w:pPr>
    </w:p>
    <w:p>
      <w:pPr>
        <w:jc w:val="center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  <w:lang w:eastAsia="zh-CN"/>
        </w:rPr>
        <w:t>邵阳市</w:t>
      </w:r>
      <w:r>
        <w:rPr>
          <w:rFonts w:ascii="Times New Roman" w:hAnsi="Times New Roman" w:eastAsia="方正楷体_GBK"/>
          <w:sz w:val="32"/>
          <w:szCs w:val="32"/>
        </w:rPr>
        <w:t>市场监督管理局（知识产权局）制</w:t>
      </w: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br w:type="page"/>
      </w: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合同书填写注意事项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1、合同书需双面打印，装订整齐。</w:t>
      </w:r>
    </w:p>
    <w:p>
      <w:pPr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2、合同书表格形式固定，不可擅自修改或选用其他形式的合同书。</w:t>
      </w:r>
    </w:p>
    <w:p>
      <w:pPr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3、项目编号应填写完整，项目起止时间需明确。</w:t>
      </w:r>
    </w:p>
    <w:p>
      <w:pPr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4、项目主要目的及内容填写：语言严谨、简练、准确，内容根据目标的需求，明确具体内容，不超过800字。</w:t>
      </w:r>
    </w:p>
    <w:p>
      <w:pPr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5、目标及指标填写：目标要明确，指标要量化，可供验收时参考，不超过300字。</w:t>
      </w:r>
    </w:p>
    <w:p>
      <w:pPr>
        <w:tabs>
          <w:tab w:val="left" w:pos="426"/>
        </w:tabs>
        <w:spacing w:line="52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6、“项目支出预算明细表”由申报单位根据项目的支出情况和相关规定的支出标准测算填报。项目单位在填报“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市</w:t>
      </w:r>
      <w:r>
        <w:rPr>
          <w:rFonts w:ascii="Times New Roman" w:hAnsi="Times New Roman" w:eastAsia="方正仿宋_GBK"/>
          <w:sz w:val="28"/>
          <w:szCs w:val="28"/>
        </w:rPr>
        <w:t>市场监督管理局（知识产权局）拨款项目支出明细”时，需认真填写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市</w:t>
      </w:r>
      <w:r>
        <w:rPr>
          <w:rFonts w:ascii="Times New Roman" w:hAnsi="Times New Roman" w:eastAsia="方正仿宋_GBK"/>
          <w:sz w:val="28"/>
          <w:szCs w:val="28"/>
        </w:rPr>
        <w:t>市场监督管理局（知识产权局）拨款费用支出，并在说明栏中简要说明费用用途，没有则不填。自筹资金、配套资金及其他类资金支出不需填写支出明细。项目承担单位在经费使用时应严格按预算执行。</w:t>
      </w:r>
    </w:p>
    <w:p>
      <w:pPr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7、合同金额需大写。</w:t>
      </w:r>
    </w:p>
    <w:p>
      <w:pPr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8、单位负责人及项目负责人签字，需手写不可打印，使用黑色笔。</w:t>
      </w:r>
    </w:p>
    <w:p>
      <w:pPr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9、签章、签订日期、联系方式需齐全。</w:t>
      </w:r>
    </w:p>
    <w:p>
      <w:pPr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10、盖章：封面盖章及合同书翻页处骑缝章(外边页)。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604"/>
        <w:gridCol w:w="755"/>
        <w:gridCol w:w="1056"/>
        <w:gridCol w:w="1056"/>
        <w:gridCol w:w="1359"/>
        <w:gridCol w:w="3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第一条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邵阳市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市场监督管理局（知识产权局）（以下简称甲方）与项目承担单位</w:t>
            </w:r>
            <w:r>
              <w:rPr>
                <w:rFonts w:ascii="Times New Roman" w:hAnsi="Times New Roman" w:eastAsia="方正仿宋_GBK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（以下简称乙方），根据有关法律、法规，为顺利完成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邵阳市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知识产权战略实施专项项目</w:t>
            </w:r>
            <w:r>
              <w:rPr>
                <w:rFonts w:ascii="Times New Roman" w:hAnsi="Times New Roman" w:eastAsia="方正仿宋_GBK"/>
                <w:sz w:val="28"/>
                <w:szCs w:val="28"/>
                <w:u w:val="single"/>
              </w:rPr>
              <w:t xml:space="preserve">                                      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，特订立本合同。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第二条  项目主要目的及内容：</w:t>
            </w:r>
          </w:p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第三条  项目完成时预期目标及主要任务指标：</w:t>
            </w:r>
          </w:p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1、经济社会效益指标</w:t>
            </w:r>
          </w:p>
          <w:tbl>
            <w:tblPr>
              <w:tblStyle w:val="2"/>
              <w:tblW w:w="829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73"/>
              <w:gridCol w:w="1893"/>
              <w:gridCol w:w="2269"/>
              <w:gridCol w:w="20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  <w:szCs w:val="28"/>
                    </w:rPr>
                    <w:t>销售收入</w:t>
                  </w:r>
                </w:p>
              </w:tc>
              <w:tc>
                <w:tcPr>
                  <w:tcW w:w="18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ind w:firstLine="960" w:firstLineChars="400"/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  <w:szCs w:val="28"/>
                    </w:rPr>
                    <w:t>万元</w:t>
                  </w: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  <w:szCs w:val="28"/>
                    </w:rPr>
                    <w:t>利润</w:t>
                  </w:r>
                </w:p>
              </w:tc>
              <w:tc>
                <w:tcPr>
                  <w:tcW w:w="20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ind w:firstLine="840" w:firstLineChars="350"/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  <w:szCs w:val="28"/>
                    </w:rPr>
                    <w:t>万元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  <w:szCs w:val="28"/>
                    </w:rPr>
                    <w:t>税收</w:t>
                  </w:r>
                </w:p>
              </w:tc>
              <w:tc>
                <w:tcPr>
                  <w:tcW w:w="18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ind w:firstLine="960" w:firstLineChars="400"/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  <w:szCs w:val="28"/>
                    </w:rPr>
                    <w:t>万元</w:t>
                  </w: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  <w:szCs w:val="28"/>
                    </w:rPr>
                    <w:t>出口</w:t>
                  </w:r>
                </w:p>
              </w:tc>
              <w:tc>
                <w:tcPr>
                  <w:tcW w:w="20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ind w:firstLine="840" w:firstLineChars="350"/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  <w:szCs w:val="28"/>
                    </w:rPr>
                    <w:t>万元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  <w:szCs w:val="28"/>
                    </w:rPr>
                    <w:t>新增就业</w:t>
                  </w:r>
                </w:p>
              </w:tc>
              <w:tc>
                <w:tcPr>
                  <w:tcW w:w="18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  <w:szCs w:val="28"/>
                    </w:rPr>
                    <w:t xml:space="preserve">         人</w:t>
                  </w: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  <w:szCs w:val="28"/>
                    </w:rPr>
                    <w:t>培养知识产权人才</w:t>
                  </w:r>
                </w:p>
              </w:tc>
              <w:tc>
                <w:tcPr>
                  <w:tcW w:w="20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  <w:szCs w:val="28"/>
                    </w:rPr>
                    <w:t xml:space="preserve">        人</w:t>
                  </w:r>
                </w:p>
              </w:tc>
            </w:tr>
          </w:tbl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2、知识产权产出指标</w:t>
            </w:r>
          </w:p>
          <w:tbl>
            <w:tblPr>
              <w:tblStyle w:val="2"/>
              <w:tblW w:w="829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73"/>
              <w:gridCol w:w="2074"/>
              <w:gridCol w:w="2074"/>
              <w:gridCol w:w="20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  <w:szCs w:val="28"/>
                    </w:rPr>
                    <w:t>新增专利申请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  <w:szCs w:val="28"/>
                    </w:rPr>
                    <w:t xml:space="preserve">          个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  <w:szCs w:val="28"/>
                    </w:rPr>
                    <w:t>其中：发明专利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  <w:szCs w:val="28"/>
                    </w:rPr>
                    <w:t xml:space="preserve">          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Times New Roman" w:hAnsi="Times New Roman" w:eastAsia="方正仿宋_GBK"/>
                      <w:sz w:val="24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  <w:szCs w:val="28"/>
                    </w:rPr>
                    <w:t>新增专利</w:t>
                  </w: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  <w:lang w:eastAsia="zh-CN"/>
                    </w:rPr>
                    <w:t>授权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ind w:firstLine="1200" w:firstLineChars="500"/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  <w:szCs w:val="28"/>
                    </w:rPr>
                    <w:t>个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  <w:szCs w:val="28"/>
                    </w:rPr>
                    <w:t>其中：发明专利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  <w:szCs w:val="28"/>
                    </w:rPr>
                    <w:t xml:space="preserve">           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  <w:szCs w:val="28"/>
                    </w:rPr>
                    <w:t>新增商标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ind w:firstLine="1200" w:firstLineChars="500"/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  <w:szCs w:val="28"/>
                    </w:rPr>
                    <w:t>个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  <w:szCs w:val="28"/>
                    </w:rPr>
                    <w:t>发表论文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  <w:szCs w:val="28"/>
                    </w:rPr>
                    <w:t xml:space="preserve">          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74" w:hRule="atLeast"/>
                <w:jc w:val="center"/>
              </w:trPr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500" w:lineRule="exact"/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  <w:szCs w:val="28"/>
                    </w:rPr>
                    <w:t>制定（国家、地方、行业、企业）标准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ind w:firstLine="1200" w:firstLineChars="500"/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  <w:szCs w:val="28"/>
                    </w:rPr>
                    <w:t>个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</w:p>
              </w:tc>
            </w:tr>
          </w:tbl>
          <w:p>
            <w:pPr>
              <w:numPr>
                <w:numId w:val="0"/>
              </w:num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3、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其它指标</w:t>
            </w:r>
          </w:p>
          <w:p>
            <w:pPr>
              <w:numPr>
                <w:numId w:val="0"/>
              </w:numPr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第四条  项目实施计划：</w:t>
            </w:r>
          </w:p>
          <w:p>
            <w:pPr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第五条、项目支出预算明细表（单位：万元）</w:t>
            </w:r>
          </w:p>
          <w:tbl>
            <w:tblPr>
              <w:tblStyle w:val="2"/>
              <w:tblW w:w="829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6"/>
              <w:gridCol w:w="710"/>
              <w:gridCol w:w="3820"/>
              <w:gridCol w:w="1227"/>
              <w:gridCol w:w="204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b/>
                      <w:sz w:val="28"/>
                    </w:rPr>
                    <w:t>项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ascii="Times New Roman" w:hAnsi="Times New Roman" w:eastAsia="方正仿宋_GBK"/>
                      <w:b/>
                      <w:sz w:val="28"/>
                    </w:rPr>
                    <w:t>目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ascii="Times New Roman" w:hAnsi="Times New Roman" w:eastAsia="方正仿宋_GBK"/>
                      <w:b/>
                      <w:sz w:val="28"/>
                    </w:rPr>
                    <w:t>支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ascii="Times New Roman" w:hAnsi="Times New Roman" w:eastAsia="方正仿宋_GBK"/>
                      <w:b/>
                      <w:sz w:val="28"/>
                    </w:rPr>
                    <w:t>出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ascii="Times New Roman" w:hAnsi="Times New Roman" w:eastAsia="方正仿宋_GBK"/>
                      <w:b/>
                      <w:sz w:val="28"/>
                    </w:rPr>
                    <w:t>预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ascii="Times New Roman" w:hAnsi="Times New Roman" w:eastAsia="方正仿宋_GBK"/>
                      <w:b/>
                      <w:sz w:val="28"/>
                    </w:rPr>
                    <w:t>算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ascii="Times New Roman" w:hAnsi="Times New Roman" w:eastAsia="方正仿宋_GBK"/>
                      <w:b/>
                      <w:sz w:val="28"/>
                    </w:rPr>
                    <w:t>及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ascii="Times New Roman" w:hAnsi="Times New Roman" w:eastAsia="方正仿宋_GBK"/>
                      <w:b/>
                      <w:sz w:val="28"/>
                    </w:rPr>
                    <w:t>测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ascii="Times New Roman" w:hAnsi="Times New Roman" w:eastAsia="方正仿宋_GBK"/>
                      <w:b/>
                      <w:sz w:val="28"/>
                    </w:rPr>
                    <w:t>算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b/>
                      <w:sz w:val="28"/>
                    </w:rPr>
                    <w:t>说明</w:t>
                  </w:r>
                </w:p>
              </w:tc>
              <w:tc>
                <w:tcPr>
                  <w:tcW w:w="71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b/>
                      <w:sz w:val="28"/>
                    </w:rPr>
                    <w:t>项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ascii="Times New Roman" w:hAnsi="Times New Roman" w:eastAsia="方正仿宋_GBK"/>
                      <w:b/>
                      <w:sz w:val="28"/>
                    </w:rPr>
                    <w:t>目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ascii="Times New Roman" w:hAnsi="Times New Roman" w:eastAsia="方正仿宋_GBK"/>
                      <w:b/>
                      <w:sz w:val="28"/>
                    </w:rPr>
                    <w:t>资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ascii="Times New Roman" w:hAnsi="Times New Roman" w:eastAsia="方正仿宋_GBK"/>
                      <w:b/>
                      <w:sz w:val="28"/>
                    </w:rPr>
                    <w:t>金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ascii="Times New Roman" w:hAnsi="Times New Roman" w:eastAsia="方正仿宋_GBK"/>
                      <w:b/>
                      <w:sz w:val="28"/>
                    </w:rPr>
                    <w:t>来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b/>
                      <w:sz w:val="28"/>
                    </w:rPr>
                    <w:t>源</w:t>
                  </w: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b/>
                      <w:sz w:val="28"/>
                    </w:rPr>
                    <w:t>资金来源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b/>
                      <w:sz w:val="28"/>
                    </w:rPr>
                    <w:t>金  额</w:t>
                  </w: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b/>
                      <w:sz w:val="28"/>
                    </w:rPr>
                    <w:t xml:space="preserve">备   注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</w:rPr>
                    <w:t>合  计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</w:rPr>
                    <w:t>1、</w:t>
                  </w:r>
                  <w:r>
                    <w:rPr>
                      <w:rFonts w:hint="eastAsia" w:ascii="Times New Roman" w:hAnsi="Times New Roman" w:eastAsia="方正仿宋_GBK"/>
                      <w:sz w:val="28"/>
                      <w:lang w:eastAsia="zh-CN"/>
                    </w:rPr>
                    <w:t>市</w:t>
                  </w:r>
                  <w:r>
                    <w:rPr>
                      <w:rFonts w:ascii="Times New Roman" w:hAnsi="Times New Roman" w:eastAsia="方正仿宋_GBK"/>
                      <w:sz w:val="28"/>
                    </w:rPr>
                    <w:t xml:space="preserve">局项目支出 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</w:rPr>
                    <w:t>2、地方、部门配套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</w:rPr>
                    <w:t>3、单位自筹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</w:rPr>
                    <w:t>4、其他来源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Times New Roman" w:hAnsi="Times New Roman" w:eastAsia="方正仿宋_GBK"/>
                      <w:b/>
                      <w:sz w:val="28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  <w:lang w:eastAsia="zh-CN"/>
                    </w:rPr>
                    <w:t>市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ascii="Times New Roman" w:hAnsi="Times New Roman" w:eastAsia="方正仿宋_GBK"/>
                      <w:b/>
                      <w:sz w:val="28"/>
                    </w:rPr>
                    <w:t>局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ascii="Times New Roman" w:hAnsi="Times New Roman" w:eastAsia="方正仿宋_GBK"/>
                      <w:b/>
                      <w:sz w:val="28"/>
                    </w:rPr>
                    <w:t>拨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ascii="Times New Roman" w:hAnsi="Times New Roman" w:eastAsia="方正仿宋_GBK"/>
                      <w:b/>
                      <w:sz w:val="28"/>
                    </w:rPr>
                    <w:t>款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ascii="Times New Roman" w:hAnsi="Times New Roman" w:eastAsia="方正仿宋_GBK"/>
                      <w:b/>
                      <w:sz w:val="28"/>
                    </w:rPr>
                    <w:t>项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ascii="Times New Roman" w:hAnsi="Times New Roman" w:eastAsia="方正仿宋_GBK"/>
                      <w:b/>
                      <w:sz w:val="28"/>
                    </w:rPr>
                    <w:t>目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ascii="Times New Roman" w:hAnsi="Times New Roman" w:eastAsia="方正仿宋_GBK"/>
                      <w:b/>
                      <w:sz w:val="28"/>
                    </w:rPr>
                    <w:t>支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ascii="Times New Roman" w:hAnsi="Times New Roman" w:eastAsia="方正仿宋_GBK"/>
                      <w:b/>
                      <w:sz w:val="28"/>
                    </w:rPr>
                    <w:t>出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ascii="Times New Roman" w:hAnsi="Times New Roman" w:eastAsia="方正仿宋_GBK"/>
                      <w:b/>
                      <w:sz w:val="28"/>
                    </w:rPr>
                    <w:t>明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b/>
                      <w:sz w:val="28"/>
                    </w:rPr>
                    <w:t>细</w:t>
                  </w: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b/>
                      <w:sz w:val="28"/>
                    </w:rPr>
                    <w:t>支出项目内容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b/>
                      <w:sz w:val="28"/>
                    </w:rPr>
                    <w:t>金 额</w:t>
                  </w: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</w:rPr>
                    <w:t>1、知识产权服务费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</w:rPr>
                    <w:t>2、专利资助及维持费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</w:rPr>
                    <w:t>3、专家咨询费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</w:rPr>
                    <w:t>4、维权援助费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</w:rPr>
                    <w:t>5、教育培训费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</w:rPr>
                    <w:t>6、宣传费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</w:rPr>
                    <w:t>7、其他相关费用（须注明）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207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780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b/>
                      <w:sz w:val="28"/>
                    </w:rPr>
                    <w:t>支出项目经费测算说明：</w:t>
                  </w:r>
                </w:p>
                <w:p>
                  <w:pPr>
                    <w:spacing w:line="400" w:lineRule="exact"/>
                    <w:jc w:val="left"/>
                    <w:rPr>
                      <w:rFonts w:ascii="Times New Roman" w:hAnsi="Times New Roman" w:eastAsia="方正仿宋_GBK"/>
                      <w:sz w:val="28"/>
                    </w:rPr>
                  </w:pPr>
                </w:p>
                <w:p>
                  <w:pPr>
                    <w:spacing w:line="400" w:lineRule="exact"/>
                    <w:jc w:val="left"/>
                    <w:rPr>
                      <w:rFonts w:ascii="Times New Roman" w:hAnsi="Times New Roman" w:eastAsia="方正仿宋_GBK"/>
                      <w:sz w:val="28"/>
                    </w:rPr>
                  </w:pPr>
                </w:p>
                <w:p>
                  <w:pPr>
                    <w:spacing w:line="400" w:lineRule="exact"/>
                    <w:jc w:val="left"/>
                    <w:rPr>
                      <w:rFonts w:ascii="Times New Roman" w:hAnsi="Times New Roman" w:eastAsia="方正仿宋_GBK"/>
                      <w:sz w:val="28"/>
                    </w:rPr>
                  </w:pPr>
                </w:p>
                <w:p>
                  <w:pPr>
                    <w:spacing w:line="400" w:lineRule="exact"/>
                    <w:jc w:val="left"/>
                    <w:rPr>
                      <w:rFonts w:ascii="Times New Roman" w:hAnsi="Times New Roman" w:eastAsia="方正仿宋_GBK"/>
                      <w:sz w:val="28"/>
                    </w:rPr>
                  </w:pPr>
                </w:p>
                <w:p>
                  <w:pPr>
                    <w:spacing w:line="400" w:lineRule="exact"/>
                    <w:jc w:val="left"/>
                    <w:rPr>
                      <w:rFonts w:ascii="Times New Roman" w:hAnsi="Times New Roman" w:eastAsia="方正仿宋_GBK"/>
                      <w:sz w:val="28"/>
                    </w:rPr>
                  </w:pPr>
                </w:p>
                <w:p>
                  <w:pPr>
                    <w:spacing w:line="400" w:lineRule="exact"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</w:tbl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第六条  项目主要承担人员：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ascii="Times New Roman" w:hAnsi="Times New Roman" w:eastAsia="方正仿宋_GBK"/>
                <w:b/>
                <w:sz w:val="24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ascii="Times New Roman" w:hAnsi="Times New Roman" w:eastAsia="方正仿宋_GBK"/>
                <w:b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ascii="Times New Roman" w:hAnsi="Times New Roman" w:eastAsia="方正仿宋_GBK"/>
                <w:b/>
                <w:sz w:val="24"/>
              </w:rPr>
              <w:t>年龄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ascii="Times New Roman" w:hAnsi="Times New Roman" w:eastAsia="方正仿宋_GBK"/>
                <w:b/>
                <w:sz w:val="24"/>
              </w:rPr>
              <w:t>学历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ascii="Times New Roman" w:hAnsi="Times New Roman" w:eastAsia="方正仿宋_GBK"/>
                <w:b/>
                <w:sz w:val="24"/>
              </w:rPr>
              <w:t>职称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ascii="Times New Roman" w:hAnsi="Times New Roman" w:eastAsia="方正仿宋_GBK"/>
                <w:b/>
                <w:sz w:val="24"/>
              </w:rPr>
              <w:t>从事专业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ascii="Times New Roman" w:hAnsi="Times New Roman" w:eastAsia="方正仿宋_GBK"/>
                <w:b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2" w:hRule="atLeast"/>
          <w:jc w:val="center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第七条  甲方为乙方提供项目经费</w:t>
            </w:r>
            <w:r>
              <w:rPr>
                <w:rFonts w:ascii="Times New Roman" w:hAnsi="Times New Roman" w:eastAsia="方正仿宋_GBK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万元。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第八条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乙方应严格按照湖南省知识产权专项资金管理办法、邵阳市本级财政专项资金管理办法的要求，做到专款专用，严禁挪作它用。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第九条  乙方应按照本合同的要求，按时完成合同约定任务，及时向甲方申请验收。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第十条  合同各方不得擅自变更、修改合同，如需变更合同条款，由甲、乙双方共同协商，签定补充文件。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第十一条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本合同一式四份，甲乙双方各执贰份，均具有同等法律效力。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第十二条 合同未尽事宜，按照《湖南省知识产权战略实施专项项目管理办法》执行。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5" w:hRule="atLeast"/>
          <w:jc w:val="center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甲方：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邵阳市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市场监督管理局（知识产权局）（盖章）</w:t>
            </w:r>
          </w:p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单位负责人（签章）：</w:t>
            </w:r>
          </w:p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归口管理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科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室负责人（签章）：        联系电话：</w:t>
            </w:r>
          </w:p>
          <w:p>
            <w:pPr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日期：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2" w:hRule="atLeast"/>
          <w:jc w:val="center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乙方：项目承担单位（盖章）</w:t>
            </w:r>
          </w:p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单位负责人（签章）：</w:t>
            </w:r>
          </w:p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项目负责人（签章）：               联系电话：</w:t>
            </w:r>
          </w:p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tbl>
            <w:tblPr>
              <w:tblStyle w:val="2"/>
              <w:tblW w:w="829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64"/>
              <w:gridCol w:w="553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8" w:hRule="atLeast"/>
                <w:jc w:val="center"/>
              </w:trPr>
              <w:tc>
                <w:tcPr>
                  <w:tcW w:w="27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ind w:firstLine="560" w:firstLineChars="200"/>
                    <w:jc w:val="left"/>
                    <w:rPr>
                      <w:rFonts w:ascii="Times New Roman" w:hAnsi="Times New Roman" w:eastAsia="方正仿宋_GBK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  <w:szCs w:val="28"/>
                    </w:rPr>
                    <w:t>开户名：</w:t>
                  </w:r>
                </w:p>
              </w:tc>
              <w:tc>
                <w:tcPr>
                  <w:tcW w:w="55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left"/>
                    <w:rPr>
                      <w:rFonts w:ascii="Times New Roman" w:hAnsi="Times New Roman" w:eastAsia="方正仿宋_GBK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8" w:hRule="atLeast"/>
                <w:jc w:val="center"/>
              </w:trPr>
              <w:tc>
                <w:tcPr>
                  <w:tcW w:w="27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ind w:firstLine="560" w:firstLineChars="200"/>
                    <w:jc w:val="left"/>
                    <w:rPr>
                      <w:rFonts w:ascii="Times New Roman" w:hAnsi="Times New Roman" w:eastAsia="方正仿宋_GBK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  <w:szCs w:val="28"/>
                    </w:rPr>
                    <w:t>开户行：</w:t>
                  </w:r>
                </w:p>
              </w:tc>
              <w:tc>
                <w:tcPr>
                  <w:tcW w:w="55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left"/>
                    <w:rPr>
                      <w:rFonts w:ascii="Times New Roman" w:hAnsi="Times New Roman" w:eastAsia="方正仿宋_GBK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8" w:hRule="atLeast"/>
                <w:jc w:val="center"/>
              </w:trPr>
              <w:tc>
                <w:tcPr>
                  <w:tcW w:w="27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ind w:firstLine="560" w:firstLineChars="200"/>
                    <w:jc w:val="left"/>
                    <w:rPr>
                      <w:rFonts w:ascii="Times New Roman" w:hAnsi="Times New Roman" w:eastAsia="方正仿宋_GBK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  <w:szCs w:val="28"/>
                    </w:rPr>
                    <w:t>帐  号：</w:t>
                  </w:r>
                </w:p>
              </w:tc>
              <w:tc>
                <w:tcPr>
                  <w:tcW w:w="55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left"/>
                    <w:rPr>
                      <w:rFonts w:ascii="Times New Roman" w:hAnsi="Times New Roman" w:eastAsia="方正仿宋_GBK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日期：                  年   月   日</w:t>
            </w:r>
          </w:p>
        </w:tc>
      </w:tr>
    </w:tbl>
    <w:p>
      <w:pPr>
        <w:spacing w:line="600" w:lineRule="exact"/>
        <w:ind w:firstLine="420" w:firstLineChars="20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625CF"/>
    <w:rsid w:val="07D5181A"/>
    <w:rsid w:val="18B261EF"/>
    <w:rsid w:val="260625CF"/>
    <w:rsid w:val="3EBA43FF"/>
    <w:rsid w:val="6E2251DB"/>
    <w:rsid w:val="6FD80D42"/>
    <w:rsid w:val="7A5E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2020-07-20T02:41:00Z</dcterms:created>
  <dc:creator>禾禾vs</dc:creator>
  <cp:lastModifiedBy>Administrator</cp:lastModifiedBy>
  <dcterms:modified xsi:type="dcterms:W3CDTF">2021-10-21T05:54:11Z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23149382C2CD4C148A5780BCE25A26FC</vt:lpwstr>
  </property>
</Properties>
</file>